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公路行业管理业务专项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公路行业管理业务专项：机关大楼水电补充9万元、办公设备购置6万元、办公费补充7万元、文明创建2万元、党建0.5万元、培训补充0.5万元、安全2万元、扫黑除恶2万元、绿化2万元、报刊1.5万元、差旅费补充6.25万元、公务车购置费18万元、国产计算机和软件采购7.56万元等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进一步弘扬工匠精神，中心积极响应上级部署，持续推进“筑路先锋”党建品牌。王布公路站廖林建劳模工匠创新工作室获福建省总工会授予的“福建省重点建设劳模工匠创新工作室”。8月28日，在福建省公路事业发展中心主办的2025年全省公路系统“优秀讲解员”技能比赛中，张王盈同志荣获个人二等奖。11月21日，在2025年福州市公路系统桥梁高边坡智能化检测评定劳动和技能竞赛中，永泰中心获得团体第二名，叶杭、陈孝煌、郭大樟分别获得个人一等奖、二等奖、三等奖。林武、毛泽坚两名同志凭借在2023年全省交通运输行业职业技能大赛中展现出的精湛技艺，光荣获评“福建省金牌工匠”。中心将继续通过“以赛促学、以赛促练、以赛促用”的方式，激发广大干部职工钻研业务、提升技能，持续建设知识型、技能型人才队伍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1)公路管理事项审批率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87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1)公路日常养护质量优良率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1)12345诉求件及时回复率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1)特别重大安全生产事故发生率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1)12345诉求件回复满意度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